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76" w:rsidRP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highlight w:val="white"/>
        </w:rPr>
      </w:pPr>
      <w:r w:rsidRPr="00D86676">
        <w:rPr>
          <w:rFonts w:ascii="Courier New" w:hAnsi="Courier New" w:cs="Courier New"/>
          <w:b/>
          <w:sz w:val="20"/>
          <w:szCs w:val="20"/>
          <w:highlight w:val="white"/>
        </w:rPr>
        <w:t>Listing 1. Pobranie znaku z układu FT22x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word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GetFT22x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byte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znak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SPI_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SSl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SS</w:t>
      </w:r>
      <w:proofErr w:type="gram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= L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FT22xout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cmdFT22x_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GetChar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Read</w:t>
      </w:r>
      <w:proofErr w:type="gram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request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command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(CMD=0x01 0x0001)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RD_FT22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()))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Odczytaj</w:t>
      </w:r>
      <w:proofErr w:type="gram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stan MISO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Nie</w:t>
      </w:r>
      <w:proofErr w:type="gram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ma znaku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SPI_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SSh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SS</w:t>
      </w:r>
      <w:proofErr w:type="gram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= H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NONE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Wyjście</w:t>
      </w:r>
      <w:proofErr w:type="gram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z -1 (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word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=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unsigned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int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)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znak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FT22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xin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Odczyt</w:t>
      </w:r>
      <w:proofErr w:type="gram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linii MIOSIO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SPI_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SSh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SS</w:t>
      </w:r>
      <w:proofErr w:type="gram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= H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znak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D86676" w:rsidRP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highlight w:val="white"/>
        </w:rPr>
      </w:pPr>
      <w:r w:rsidRPr="00D86676">
        <w:rPr>
          <w:rFonts w:ascii="Courier New" w:hAnsi="Courier New" w:cs="Courier New"/>
          <w:b/>
          <w:sz w:val="20"/>
          <w:szCs w:val="20"/>
          <w:highlight w:val="white"/>
        </w:rPr>
        <w:t>Listing 2. Odczyt znaków z układu FT22x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FT22xout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cmdFT22x_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GetChar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Read</w:t>
      </w:r>
      <w:proofErr w:type="gram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request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command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(CMD=0x01 0x0001)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while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(!(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RD_FT22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()))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Odczytaj</w:t>
      </w:r>
      <w:proofErr w:type="gram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stan MISO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Nie</w:t>
      </w:r>
      <w:proofErr w:type="gram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ma znaku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buf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FT22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xin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Odczyt</w:t>
      </w:r>
      <w:proofErr w:type="gram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linii MIOSIO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SPI_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SSh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SS</w:t>
      </w:r>
      <w:proofErr w:type="gram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= H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D86676" w:rsidRP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highlight w:val="white"/>
        </w:rPr>
      </w:pPr>
      <w:r w:rsidRPr="00D86676">
        <w:rPr>
          <w:rFonts w:ascii="Courier New" w:hAnsi="Courier New" w:cs="Courier New"/>
          <w:b/>
          <w:sz w:val="20"/>
          <w:szCs w:val="20"/>
          <w:highlight w:val="white"/>
        </w:rPr>
        <w:t>Listing 3. Funkcja przesyłająca ciąg znaków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byte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PrintStringFT22x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byte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text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proofErr w:type="gramEnd"/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gramStart"/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char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znak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SPI_SSl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FT22xout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cmdFT22x_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WrChar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Write</w:t>
      </w:r>
      <w:proofErr w:type="gram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request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command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(CMD=0x00)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RD_FT22x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){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SPI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_SSh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false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while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(*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text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Wyswietl</w:t>
      </w:r>
      <w:proofErr w:type="spellEnd"/>
      <w:proofErr w:type="gram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tekst z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RAMu</w:t>
      </w:r>
      <w:proofErr w:type="spellEnd"/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znak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(*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text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FT22xout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znak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text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++;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SPI_SSh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true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D86676" w:rsidRP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highlight w:val="white"/>
        </w:rPr>
      </w:pPr>
      <w:r w:rsidRPr="00D86676">
        <w:rPr>
          <w:rFonts w:ascii="Courier New" w:hAnsi="Courier New" w:cs="Courier New"/>
          <w:b/>
          <w:sz w:val="20"/>
          <w:szCs w:val="20"/>
          <w:highlight w:val="white"/>
        </w:rPr>
        <w:t xml:space="preserve">Listing 4. Wysłanie bajta </w:t>
      </w:r>
      <w:r w:rsidRPr="00D86676">
        <w:rPr>
          <w:rFonts w:ascii="Courier New" w:hAnsi="Courier New" w:cs="Courier New"/>
          <w:b/>
          <w:bCs/>
          <w:sz w:val="20"/>
          <w:szCs w:val="20"/>
          <w:highlight w:val="white"/>
        </w:rPr>
        <w:t>do</w:t>
      </w:r>
      <w:r w:rsidRPr="00D86676">
        <w:rPr>
          <w:rFonts w:ascii="Courier New" w:hAnsi="Courier New" w:cs="Courier New"/>
          <w:b/>
          <w:sz w:val="20"/>
          <w:szCs w:val="20"/>
          <w:highlight w:val="white"/>
        </w:rPr>
        <w:t xml:space="preserve"> FT201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byte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PutCharFT201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byte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znak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proofErr w:type="gramEnd"/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byte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//----- START -----//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TWI_Start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&amp;&amp;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</w:t>
      </w:r>
      <w:proofErr w:type="gramEnd"/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false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//str.27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ab/>
        <w:t xml:space="preserve">"AN_255_USB to I2C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Example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using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the FT232H and FT201X devices"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TWI_Write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FT201WR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</w:t>
      </w:r>
      <w:proofErr w:type="gramEnd"/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TWI_Exit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false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Brak</w:t>
      </w:r>
      <w:proofErr w:type="gram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ACK to bufor nadawczy pełny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lastRenderedPageBreak/>
        <w:t xml:space="preserve">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TWI_Write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znak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</w:t>
      </w:r>
      <w:proofErr w:type="gramEnd"/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28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TWI_Exit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false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//----- STOP -----//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TWI_Stop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true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D86676" w:rsidRP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highlight w:val="white"/>
        </w:rPr>
      </w:pPr>
      <w:r w:rsidRPr="00D86676">
        <w:rPr>
          <w:rFonts w:ascii="Courier New" w:hAnsi="Courier New" w:cs="Courier New"/>
          <w:b/>
          <w:sz w:val="20"/>
          <w:szCs w:val="20"/>
          <w:highlight w:val="white"/>
        </w:rPr>
        <w:t>Listing 5. Odczytanie znaku z bufora FT201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word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ReadDataFT201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byte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dana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NONE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//----- START -----//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TWI_Start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&amp;&amp;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</w:t>
      </w:r>
      <w:proofErr w:type="gramEnd"/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NONE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TWI_Write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FT201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RD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(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== 0x</w:t>
      </w:r>
      <w:proofErr w:type="gram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48 ){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TWI</w:t>
      </w:r>
      <w:proofErr w:type="gram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_Exit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(); return( NONE ); }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ab/>
        <w:t>// Brak ACK oznacza brak znaku do odbioru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</w:t>
      </w:r>
      <w:proofErr w:type="gramEnd"/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40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TWI_Exit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NONE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Odczytaj ostatni bajt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dana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TWI_Read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false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Status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</w:t>
      </w:r>
      <w:proofErr w:type="gramEnd"/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58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TWI_Exit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NONE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//----- STOP -----//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TWI_Stop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dana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D86676" w:rsidRP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highlight w:val="white"/>
        </w:rPr>
      </w:pPr>
      <w:r w:rsidRPr="00D86676">
        <w:rPr>
          <w:rFonts w:ascii="Courier New" w:hAnsi="Courier New" w:cs="Courier New"/>
          <w:b/>
          <w:sz w:val="20"/>
          <w:szCs w:val="20"/>
          <w:highlight w:val="white"/>
        </w:rPr>
        <w:t>Listing 6. Odczyt liczby znaków w buforze FIFO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byte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AvailableFT201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byte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ava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repeat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FT201REPEAT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do</w:t>
      </w:r>
      <w:proofErr w:type="gramEnd"/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//----- START -----//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TWI_Start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&amp;&amp;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</w:t>
      </w:r>
      <w:proofErr w:type="gramEnd"/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continue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General adres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TWI_Write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</w:t>
      </w:r>
      <w:proofErr w:type="gramEnd"/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TWI_Exit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continue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//str.25 "AN_255_USB to I2C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Example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using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the FT232H and FT201X devices"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DataAvailable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command</w:t>
      </w:r>
      <w:proofErr w:type="spellEnd"/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TWI_Write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0x0C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</w:t>
      </w:r>
      <w:proofErr w:type="gramEnd"/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28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lastRenderedPageBreak/>
        <w:t xml:space="preserve">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TWI_Exit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continue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//----- START -----//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TWI_Start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&amp;&amp;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</w:t>
      </w:r>
      <w:proofErr w:type="gramEnd"/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TWI_Write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FT201RD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</w:t>
      </w:r>
      <w:proofErr w:type="gramEnd"/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40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TWI_Exit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continue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Odczytaj ostatni bajt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ava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TWI_Read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false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Status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</w:t>
      </w:r>
      <w:proofErr w:type="gramEnd"/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58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TWI_Exit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continue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//----- STOP -----//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TWI_Stop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ava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while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repeat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--);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D86676" w:rsidRP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highlight w:val="white"/>
        </w:rPr>
      </w:pPr>
      <w:r w:rsidRPr="00D86676">
        <w:rPr>
          <w:rFonts w:ascii="Courier New" w:hAnsi="Courier New" w:cs="Courier New"/>
          <w:b/>
          <w:sz w:val="20"/>
          <w:szCs w:val="20"/>
          <w:highlight w:val="white"/>
        </w:rPr>
        <w:t>Listing 7. Sprawdzenie statusu układy FT201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byte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ReadStFT201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byte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repeat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FT201REPEAT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StFT201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do</w:t>
      </w:r>
      <w:proofErr w:type="gramEnd"/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//----- START -----//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TWI_Start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&amp;&amp;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</w:t>
      </w:r>
      <w:proofErr w:type="gramEnd"/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continue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General adres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TWI_Write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</w:t>
      </w:r>
      <w:proofErr w:type="gramEnd"/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TWI_Exit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continue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</w:t>
      </w:r>
      <w:proofErr w:type="gram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str.22  "AN</w:t>
      </w:r>
      <w:proofErr w:type="gram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_255_USB to I2C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Example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using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the FT232H and FT201X devices"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cmd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status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TWI_Write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0x16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</w:t>
      </w:r>
      <w:proofErr w:type="gramEnd"/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28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TWI_Exit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continue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//----- START -----//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TWI_Start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&amp;&amp;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</w:t>
      </w:r>
      <w:proofErr w:type="gramEnd"/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continue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TWI_Write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FT201RD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</w:t>
      </w:r>
      <w:proofErr w:type="gramEnd"/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40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TWI_Exit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lastRenderedPageBreak/>
        <w:t xml:space="preserve">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continue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Odczytaj ostatni bajt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StFT201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TWI_Read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false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Status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0x58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proofErr w:type="gramEnd"/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TWI_Exit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continue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//0x00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Suspended</w:t>
      </w:r>
      <w:proofErr w:type="spellEnd"/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//0x01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Default</w:t>
      </w:r>
      <w:proofErr w:type="spellEnd"/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//0x02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Addressed</w:t>
      </w:r>
      <w:proofErr w:type="spellEnd"/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//0x03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Configured</w:t>
      </w:r>
      <w:proofErr w:type="spellEnd"/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//----- STOP -----//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TWI_Stop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while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repeat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--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StFT201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D86676" w:rsidRP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highlight w:val="white"/>
        </w:rPr>
      </w:pPr>
      <w:r w:rsidRPr="00D86676">
        <w:rPr>
          <w:rFonts w:ascii="Courier New" w:hAnsi="Courier New" w:cs="Courier New"/>
          <w:b/>
          <w:sz w:val="20"/>
          <w:szCs w:val="20"/>
          <w:highlight w:val="white"/>
        </w:rPr>
        <w:t>Listing 8. Odczytanie identyfikatora układu FT201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byte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ReadIdFT201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byte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IdFT201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IdFT201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IdFT201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2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//----- START -----//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TWI_Start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&amp;&amp;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</w:t>
      </w:r>
      <w:proofErr w:type="gramEnd"/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//str.22 "AN_255_USB to I2C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Example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using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the FT232H and FT201X devices"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cmd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read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ID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TWI_Write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0xF8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/*0x7</w:t>
      </w:r>
      <w:proofErr w:type="gram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C*/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</w:t>
      </w:r>
      <w:proofErr w:type="gramEnd"/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TWI_Exit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TWI_Write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FT201RD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</w:t>
      </w:r>
      <w:proofErr w:type="gramEnd"/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28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TWI_Exit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//----- START -----//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TWI_Start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&amp;&amp;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</w:t>
      </w:r>
      <w:proofErr w:type="gramEnd"/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//ID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command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0x7C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TWI_Write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0xF9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/*0x7c*/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</w:t>
      </w:r>
      <w:proofErr w:type="gramEnd"/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40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TWI_Exit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IdFT201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TWI_Read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true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Status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0x50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proofErr w:type="gramEnd"/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TWI_Exit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IdFT201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TWI_Read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true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Status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</w:t>
      </w:r>
      <w:proofErr w:type="gramEnd"/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50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lastRenderedPageBreak/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TWI_Exit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Odczytaj ostatni bajt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IdFT201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2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TWI_Read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false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Status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</w:t>
      </w:r>
      <w:proofErr w:type="gramEnd"/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58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TWI_Exit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return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//ID[0] - pewnie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vid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pid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jeśli</w:t>
      </w:r>
      <w:proofErr w:type="gram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różny od domyślnego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//ID[1] -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//ID[2]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wartośc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ustawiana w FT_PROG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//----- STOP -----//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TWI_Stop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D86676" w:rsidRP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highlight w:val="white"/>
        </w:rPr>
      </w:pPr>
      <w:bookmarkStart w:id="0" w:name="_GoBack"/>
      <w:r w:rsidRPr="00D86676">
        <w:rPr>
          <w:rFonts w:ascii="Courier New" w:hAnsi="Courier New" w:cs="Courier New"/>
          <w:b/>
          <w:sz w:val="20"/>
          <w:szCs w:val="20"/>
          <w:highlight w:val="white"/>
        </w:rPr>
        <w:t>Listing 9. Ustawienie bitu odpowiedzialnego za ładowanie VCP</w:t>
      </w:r>
    </w:p>
    <w:bookmarkEnd w:id="0"/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ReadMtpFT22x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256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mtp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crc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CalculateMtpCrc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word</w:t>
      </w:r>
      <w:proofErr w:type="spellEnd"/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*)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mtp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crcL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crc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crcL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==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mtp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0xFE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&amp;&amp;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crc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&gt;&gt;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==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mtp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0xFF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]))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gram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//jeśli</w:t>
      </w:r>
      <w:proofErr w:type="gram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CRC ok to zapis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WriteMtpFT22x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0x24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data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mtp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proofErr w:type="gramStart"/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x80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Ustaw</w:t>
      </w:r>
      <w:proofErr w:type="gram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ładowanie VCP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crc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CalculateMtpCrc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word</w:t>
      </w:r>
      <w:proofErr w:type="spellEnd"/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*)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mtp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mtp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0xFE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crc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mtp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0xFF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crc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8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WriteMtpFT22x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mtp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WriteMtpFT22x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0xFE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mtp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proofErr w:type="gramStart"/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xFE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D86676" w:rsidRDefault="00D86676" w:rsidP="00D866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WriteMtpFT22x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0xFF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mtp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proofErr w:type="gramStart"/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xFF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1C2015" w:rsidRDefault="00D86676" w:rsidP="00D86676"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sectPr w:rsidR="001C2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76"/>
    <w:rsid w:val="001C2015"/>
    <w:rsid w:val="00D8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FAA91-E0CD-44C2-89D0-53A08588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879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Bogusz</dc:creator>
  <cp:keywords/>
  <dc:description/>
  <cp:lastModifiedBy>Jacek Bogusz</cp:lastModifiedBy>
  <cp:revision>1</cp:revision>
  <dcterms:created xsi:type="dcterms:W3CDTF">2017-06-27T10:08:00Z</dcterms:created>
  <dcterms:modified xsi:type="dcterms:W3CDTF">2017-06-27T10:10:00Z</dcterms:modified>
</cp:coreProperties>
</file>